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52" w:rsidRPr="00125364" w:rsidRDefault="00125364" w:rsidP="00125364">
      <w:pPr>
        <w:spacing w:line="360" w:lineRule="auto"/>
        <w:jc w:val="both"/>
        <w:rPr>
          <w:rFonts w:ascii="Arial" w:hAnsi="Arial" w:cs="Arial"/>
          <w:b/>
          <w:u w:val="single"/>
          <w:lang w:val="es-ES"/>
        </w:rPr>
      </w:pPr>
      <w:r w:rsidRPr="00125364">
        <w:rPr>
          <w:rFonts w:ascii="Arial" w:hAnsi="Arial" w:cs="Arial"/>
          <w:b/>
          <w:u w:val="single"/>
          <w:lang w:val="es-ES"/>
        </w:rPr>
        <w:t>ACTIVIDAD DE INTEGRACIÓN</w:t>
      </w:r>
    </w:p>
    <w:p w:rsidR="000268E9" w:rsidRDefault="00942002" w:rsidP="00125364">
      <w:pPr>
        <w:spacing w:line="360" w:lineRule="auto"/>
        <w:jc w:val="both"/>
        <w:rPr>
          <w:rFonts w:ascii="Arial" w:hAnsi="Arial" w:cs="Arial"/>
          <w:b/>
          <w:lang w:val="es-ES"/>
        </w:rPr>
      </w:pPr>
      <w:r w:rsidRPr="00125364">
        <w:rPr>
          <w:rFonts w:ascii="Arial" w:hAnsi="Arial" w:cs="Arial"/>
          <w:b/>
          <w:lang w:val="es-ES"/>
        </w:rPr>
        <w:t>C</w:t>
      </w:r>
      <w:r w:rsidR="00125364">
        <w:rPr>
          <w:rFonts w:ascii="Arial" w:hAnsi="Arial" w:cs="Arial"/>
          <w:b/>
          <w:lang w:val="es-ES"/>
        </w:rPr>
        <w:t>ONSIGNA</w:t>
      </w:r>
      <w:r w:rsidRPr="00125364">
        <w:rPr>
          <w:rFonts w:ascii="Arial" w:hAnsi="Arial" w:cs="Arial"/>
          <w:b/>
          <w:lang w:val="es-ES"/>
        </w:rPr>
        <w:t xml:space="preserve">: </w:t>
      </w:r>
      <w:r w:rsidR="00E91D81">
        <w:rPr>
          <w:rFonts w:ascii="Arial" w:hAnsi="Arial" w:cs="Arial"/>
          <w:i/>
          <w:lang w:val="es-ES"/>
        </w:rPr>
        <w:t>¿Qué fue la “R</w:t>
      </w:r>
      <w:r w:rsidR="00E91D81" w:rsidRPr="00E91D81">
        <w:rPr>
          <w:rFonts w:ascii="Arial" w:hAnsi="Arial" w:cs="Arial"/>
          <w:i/>
          <w:lang w:val="es-ES"/>
        </w:rPr>
        <w:t>esistencia peronista</w:t>
      </w:r>
      <w:r w:rsidR="00E91D81">
        <w:rPr>
          <w:rFonts w:ascii="Arial" w:hAnsi="Arial" w:cs="Arial"/>
          <w:i/>
          <w:lang w:val="es-ES"/>
        </w:rPr>
        <w:t>”</w:t>
      </w:r>
      <w:r w:rsidR="00E91D81" w:rsidRPr="00E91D81">
        <w:rPr>
          <w:rFonts w:ascii="Arial" w:hAnsi="Arial" w:cs="Arial"/>
          <w:i/>
          <w:lang w:val="es-ES"/>
        </w:rPr>
        <w:t>?</w:t>
      </w:r>
    </w:p>
    <w:p w:rsidR="00E91D81" w:rsidRDefault="008B0593" w:rsidP="00125364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 partir de lo trabajado en las clases, </w:t>
      </w:r>
      <w:r w:rsidR="00E91D81">
        <w:rPr>
          <w:rFonts w:ascii="Arial" w:hAnsi="Arial" w:cs="Arial"/>
          <w:lang w:val="es-ES"/>
        </w:rPr>
        <w:t>deberán r</w:t>
      </w:r>
      <w:r w:rsidR="0059645F" w:rsidRPr="00125364">
        <w:rPr>
          <w:rFonts w:ascii="Arial" w:hAnsi="Arial" w:cs="Arial"/>
          <w:lang w:val="es-ES"/>
        </w:rPr>
        <w:t>ealizar</w:t>
      </w:r>
      <w:r w:rsidR="00E91D81">
        <w:rPr>
          <w:rFonts w:ascii="Arial" w:hAnsi="Arial" w:cs="Arial"/>
          <w:lang w:val="es-ES"/>
        </w:rPr>
        <w:t xml:space="preserve"> en forma individual</w:t>
      </w:r>
      <w:r w:rsidR="0059645F" w:rsidRPr="00125364">
        <w:rPr>
          <w:rFonts w:ascii="Arial" w:hAnsi="Arial" w:cs="Arial"/>
          <w:lang w:val="es-ES"/>
        </w:rPr>
        <w:t xml:space="preserve"> un ensayo</w:t>
      </w:r>
      <w:r w:rsidR="0027608E" w:rsidRPr="00125364">
        <w:rPr>
          <w:rFonts w:ascii="Arial" w:hAnsi="Arial" w:cs="Arial"/>
          <w:lang w:val="es-ES"/>
        </w:rPr>
        <w:t xml:space="preserve"> explicativo</w:t>
      </w:r>
      <w:r w:rsidR="00E91D81">
        <w:rPr>
          <w:rFonts w:ascii="Arial" w:hAnsi="Arial" w:cs="Arial"/>
          <w:lang w:val="es-ES"/>
        </w:rPr>
        <w:t>/reflexivo sobre el</w:t>
      </w:r>
      <w:r w:rsidR="0059645F" w:rsidRPr="00125364">
        <w:rPr>
          <w:rFonts w:ascii="Arial" w:hAnsi="Arial" w:cs="Arial"/>
          <w:lang w:val="es-ES"/>
        </w:rPr>
        <w:t xml:space="preserve"> signific</w:t>
      </w:r>
      <w:r w:rsidR="0027608E" w:rsidRPr="00125364">
        <w:rPr>
          <w:rFonts w:ascii="Arial" w:hAnsi="Arial" w:cs="Arial"/>
          <w:lang w:val="es-ES"/>
        </w:rPr>
        <w:t>ad</w:t>
      </w:r>
      <w:r w:rsidR="0059645F" w:rsidRPr="00125364">
        <w:rPr>
          <w:rFonts w:ascii="Arial" w:hAnsi="Arial" w:cs="Arial"/>
          <w:lang w:val="es-ES"/>
        </w:rPr>
        <w:t xml:space="preserve">o </w:t>
      </w:r>
      <w:r w:rsidR="0027608E" w:rsidRPr="00125364">
        <w:rPr>
          <w:rFonts w:ascii="Arial" w:hAnsi="Arial" w:cs="Arial"/>
          <w:lang w:val="es-ES"/>
        </w:rPr>
        <w:t>d</w:t>
      </w:r>
      <w:r w:rsidR="0059645F" w:rsidRPr="00125364">
        <w:rPr>
          <w:rFonts w:ascii="Arial" w:hAnsi="Arial" w:cs="Arial"/>
          <w:lang w:val="es-ES"/>
        </w:rPr>
        <w:t xml:space="preserve">el </w:t>
      </w:r>
      <w:r w:rsidR="0027608E" w:rsidRPr="00125364">
        <w:rPr>
          <w:rFonts w:ascii="Arial" w:hAnsi="Arial" w:cs="Arial"/>
          <w:lang w:val="es-ES"/>
        </w:rPr>
        <w:t>“</w:t>
      </w:r>
      <w:r w:rsidR="0059645F" w:rsidRPr="00125364">
        <w:rPr>
          <w:rFonts w:ascii="Arial" w:hAnsi="Arial" w:cs="Arial"/>
          <w:lang w:val="es-ES"/>
        </w:rPr>
        <w:t>hecho peronista</w:t>
      </w:r>
      <w:r w:rsidR="0027608E" w:rsidRPr="00125364">
        <w:rPr>
          <w:rFonts w:ascii="Arial" w:hAnsi="Arial" w:cs="Arial"/>
          <w:lang w:val="es-ES"/>
        </w:rPr>
        <w:t xml:space="preserve">” </w:t>
      </w:r>
      <w:r w:rsidR="00E91D81">
        <w:rPr>
          <w:rFonts w:ascii="Arial" w:hAnsi="Arial" w:cs="Arial"/>
          <w:lang w:val="es-ES"/>
        </w:rPr>
        <w:t xml:space="preserve">en Argentina, </w:t>
      </w:r>
      <w:r w:rsidR="00E91D81" w:rsidRPr="00125364">
        <w:rPr>
          <w:rFonts w:ascii="Arial" w:hAnsi="Arial" w:cs="Arial"/>
          <w:lang w:val="es-ES"/>
        </w:rPr>
        <w:t>según la interpretación de los diferentes sectores sociales</w:t>
      </w:r>
      <w:r w:rsidR="00E91D81">
        <w:rPr>
          <w:rFonts w:ascii="Arial" w:hAnsi="Arial" w:cs="Arial"/>
          <w:lang w:val="es-ES"/>
        </w:rPr>
        <w:t>, y su transformación luego del golpe militar de 1955 en la llamada “Revolución Libertadora”. Para ello, recomendamos que el ensayo aborde los siguientes procesos:</w:t>
      </w:r>
      <w:r w:rsidR="0059645F" w:rsidRPr="00125364">
        <w:rPr>
          <w:rFonts w:ascii="Arial" w:hAnsi="Arial" w:cs="Arial"/>
          <w:lang w:val="es-ES"/>
        </w:rPr>
        <w:t xml:space="preserve"> </w:t>
      </w:r>
    </w:p>
    <w:p w:rsidR="00E91D81" w:rsidRPr="00E91D81" w:rsidRDefault="00E91D81" w:rsidP="00E91D81">
      <w:pPr>
        <w:pStyle w:val="Prrafodelista"/>
        <w:numPr>
          <w:ilvl w:val="0"/>
          <w:numId w:val="4"/>
        </w:numPr>
        <w:spacing w:after="160" w:line="360" w:lineRule="auto"/>
        <w:jc w:val="both"/>
        <w:rPr>
          <w:rFonts w:ascii="Arial" w:eastAsia="Arial" w:hAnsi="Arial" w:cs="Arial"/>
          <w:i/>
        </w:rPr>
      </w:pPr>
      <w:r w:rsidRPr="00E91D81">
        <w:rPr>
          <w:rFonts w:ascii="Arial" w:eastAsia="Arial" w:hAnsi="Arial" w:cs="Arial"/>
          <w:i/>
        </w:rPr>
        <w:t xml:space="preserve">La transformación de la identidad política peronista desde diferentes sectores </w:t>
      </w:r>
    </w:p>
    <w:p w:rsidR="00E91D81" w:rsidRPr="00E91D81" w:rsidRDefault="00E91D81" w:rsidP="00E91D81">
      <w:pPr>
        <w:pStyle w:val="Prrafodelista"/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lang w:val="es-ES"/>
        </w:rPr>
      </w:pPr>
      <w:r w:rsidRPr="00E91D81">
        <w:rPr>
          <w:rFonts w:ascii="Arial" w:eastAsia="Arial" w:hAnsi="Arial" w:cs="Arial"/>
          <w:i/>
        </w:rPr>
        <w:t xml:space="preserve">El contexto de represión en el que se produce </w:t>
      </w:r>
    </w:p>
    <w:p w:rsidR="00AC396E" w:rsidRPr="00E91D81" w:rsidRDefault="00E91D81" w:rsidP="00E91D81">
      <w:pPr>
        <w:pStyle w:val="Prrafodelista"/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lang w:val="es-ES"/>
        </w:rPr>
      </w:pPr>
      <w:r w:rsidRPr="00E91D81">
        <w:rPr>
          <w:rFonts w:ascii="Arial" w:eastAsia="Arial" w:hAnsi="Arial" w:cs="Arial"/>
          <w:i/>
        </w:rPr>
        <w:t>El origen y las formas de lucha de la “Resistencia peronista”</w:t>
      </w:r>
    </w:p>
    <w:p w:rsidR="00125364" w:rsidRPr="00125364" w:rsidRDefault="00125364" w:rsidP="00125364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CONCEPTOS CLAVES</w:t>
      </w:r>
      <w:r w:rsidR="000C5FCF" w:rsidRPr="00125364">
        <w:rPr>
          <w:rFonts w:ascii="Arial" w:hAnsi="Arial" w:cs="Arial"/>
          <w:b/>
          <w:lang w:val="es-ES"/>
        </w:rPr>
        <w:t xml:space="preserve">: </w:t>
      </w:r>
      <w:bookmarkStart w:id="0" w:name="_GoBack"/>
      <w:bookmarkEnd w:id="0"/>
    </w:p>
    <w:p w:rsidR="00125364" w:rsidRDefault="000C5FCF" w:rsidP="00125364">
      <w:pPr>
        <w:spacing w:line="360" w:lineRule="auto"/>
        <w:jc w:val="both"/>
        <w:rPr>
          <w:rFonts w:ascii="Arial" w:hAnsi="Arial" w:cs="Arial"/>
          <w:lang w:val="es-ES"/>
        </w:rPr>
      </w:pPr>
      <w:r w:rsidRPr="00125364">
        <w:rPr>
          <w:rFonts w:ascii="Arial" w:hAnsi="Arial" w:cs="Arial"/>
          <w:i/>
          <w:lang w:val="es-ES"/>
        </w:rPr>
        <w:t>Represión, Resistencia, Identidad, Censura, Violencia.</w:t>
      </w:r>
      <w:r w:rsidR="00125364">
        <w:rPr>
          <w:rFonts w:ascii="Arial" w:hAnsi="Arial" w:cs="Arial"/>
          <w:i/>
          <w:lang w:val="es-ES"/>
        </w:rPr>
        <w:t xml:space="preserve"> </w:t>
      </w:r>
      <w:r w:rsidR="00125364">
        <w:rPr>
          <w:rFonts w:ascii="Arial" w:hAnsi="Arial" w:cs="Arial"/>
          <w:lang w:val="es-ES"/>
        </w:rPr>
        <w:t>La idea de</w:t>
      </w:r>
      <w:r w:rsidR="00125364">
        <w:rPr>
          <w:rFonts w:ascii="Arial" w:hAnsi="Arial" w:cs="Arial"/>
          <w:lang w:val="es-ES"/>
        </w:rPr>
        <w:t xml:space="preserve"> trabajar con estos conceptos es que los utilicen como guías y ejes para el desarro</w:t>
      </w:r>
      <w:r w:rsidR="008B0593">
        <w:rPr>
          <w:rFonts w:ascii="Arial" w:hAnsi="Arial" w:cs="Arial"/>
          <w:lang w:val="es-ES"/>
        </w:rPr>
        <w:t xml:space="preserve">llo de la escritura del ensayo. </w:t>
      </w:r>
    </w:p>
    <w:p w:rsidR="00125364" w:rsidRDefault="00125364" w:rsidP="00125364">
      <w:pPr>
        <w:spacing w:line="360" w:lineRule="auto"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SUJETOS</w:t>
      </w:r>
      <w:r w:rsidR="000C5FCF" w:rsidRPr="00125364">
        <w:rPr>
          <w:rFonts w:ascii="Arial" w:hAnsi="Arial" w:cs="Arial"/>
          <w:b/>
          <w:lang w:val="es-ES"/>
        </w:rPr>
        <w:t xml:space="preserve">: </w:t>
      </w:r>
    </w:p>
    <w:p w:rsidR="000C5FCF" w:rsidRPr="00125364" w:rsidRDefault="000C5FCF" w:rsidP="00125364">
      <w:pPr>
        <w:spacing w:line="360" w:lineRule="auto"/>
        <w:jc w:val="both"/>
        <w:rPr>
          <w:rFonts w:ascii="Arial" w:hAnsi="Arial" w:cs="Arial"/>
          <w:b/>
          <w:lang w:val="es-ES"/>
        </w:rPr>
      </w:pPr>
      <w:r w:rsidRPr="00125364">
        <w:rPr>
          <w:rFonts w:ascii="Arial" w:hAnsi="Arial" w:cs="Arial"/>
          <w:i/>
          <w:lang w:val="es-ES"/>
        </w:rPr>
        <w:t>Fuerzas Armadas, Sindicatos y Movimiento Obrero</w:t>
      </w:r>
      <w:r w:rsidR="00BC187C" w:rsidRPr="00125364">
        <w:rPr>
          <w:rFonts w:ascii="Arial" w:hAnsi="Arial" w:cs="Arial"/>
          <w:i/>
          <w:lang w:val="es-ES"/>
        </w:rPr>
        <w:t>, Perón.</w:t>
      </w:r>
      <w:r w:rsidR="00125364">
        <w:rPr>
          <w:rFonts w:ascii="Arial" w:hAnsi="Arial" w:cs="Arial"/>
          <w:i/>
          <w:lang w:val="es-ES"/>
        </w:rPr>
        <w:t xml:space="preserve"> </w:t>
      </w:r>
      <w:r w:rsidR="00125364">
        <w:rPr>
          <w:rFonts w:ascii="Arial" w:hAnsi="Arial" w:cs="Arial"/>
          <w:lang w:val="es-ES"/>
        </w:rPr>
        <w:t>Pueden utilizar otros sujetos que ustedes consideren (por ejemplo, la iglesia o los intelectuales)</w:t>
      </w:r>
    </w:p>
    <w:p w:rsidR="00125364" w:rsidRDefault="00125364" w:rsidP="00125364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REQUISITOS</w:t>
      </w:r>
      <w:r w:rsidR="00017069" w:rsidRPr="00125364">
        <w:rPr>
          <w:rFonts w:ascii="Arial" w:hAnsi="Arial" w:cs="Arial"/>
          <w:lang w:val="es-ES"/>
        </w:rPr>
        <w:t xml:space="preserve">: El ensayo </w:t>
      </w:r>
      <w:r w:rsidR="008B0593">
        <w:rPr>
          <w:rFonts w:ascii="Arial" w:hAnsi="Arial" w:cs="Arial"/>
          <w:lang w:val="es-ES"/>
        </w:rPr>
        <w:t>deberá contar con un título, una introducción, un desarrollo y una conclusión/reflexión. El mismo deberá tener una</w:t>
      </w:r>
      <w:r w:rsidR="00942002" w:rsidRPr="00125364">
        <w:rPr>
          <w:rFonts w:ascii="Arial" w:hAnsi="Arial" w:cs="Arial"/>
          <w:lang w:val="es-ES"/>
        </w:rPr>
        <w:t xml:space="preserve"> extensión mínima de</w:t>
      </w:r>
      <w:r w:rsidR="00017069" w:rsidRPr="00125364">
        <w:rPr>
          <w:rFonts w:ascii="Arial" w:hAnsi="Arial" w:cs="Arial"/>
          <w:lang w:val="es-ES"/>
        </w:rPr>
        <w:t xml:space="preserve"> 1 página en letra Time New Roman</w:t>
      </w:r>
      <w:r w:rsidR="0059645F" w:rsidRPr="00125364">
        <w:rPr>
          <w:rFonts w:ascii="Arial" w:hAnsi="Arial" w:cs="Arial"/>
          <w:lang w:val="es-ES"/>
        </w:rPr>
        <w:t>,</w:t>
      </w:r>
      <w:r w:rsidR="00017069" w:rsidRPr="00125364">
        <w:rPr>
          <w:rFonts w:ascii="Arial" w:hAnsi="Arial" w:cs="Arial"/>
          <w:lang w:val="es-ES"/>
        </w:rPr>
        <w:t xml:space="preserve"> tamaño de letra número 12, interlineado 1,15. </w:t>
      </w:r>
    </w:p>
    <w:p w:rsidR="00125364" w:rsidRDefault="00125364" w:rsidP="00125364">
      <w:pPr>
        <w:spacing w:line="360" w:lineRule="auto"/>
        <w:jc w:val="both"/>
        <w:rPr>
          <w:rFonts w:ascii="Arial" w:hAnsi="Arial" w:cs="Arial"/>
          <w:b/>
          <w:lang w:val="es-ES"/>
        </w:rPr>
      </w:pPr>
      <w:r w:rsidRPr="00125364">
        <w:rPr>
          <w:rFonts w:ascii="Arial" w:hAnsi="Arial" w:cs="Arial"/>
          <w:b/>
          <w:lang w:val="es-ES"/>
        </w:rPr>
        <w:t xml:space="preserve">EJES PARA ORIENTAR LA ESCRITURA DE UN ENSAYO: </w:t>
      </w:r>
    </w:p>
    <w:p w:rsidR="008B0593" w:rsidRDefault="008B0593" w:rsidP="00125364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Para la realización de un ensayo tengan en cuenta las siguientes orientaciones: </w:t>
      </w:r>
    </w:p>
    <w:p w:rsidR="008B0593" w:rsidRPr="008B0593" w:rsidRDefault="008B0593" w:rsidP="008B0593">
      <w:pPr>
        <w:numPr>
          <w:ilvl w:val="0"/>
          <w:numId w:val="3"/>
        </w:numPr>
        <w:spacing w:before="240" w:after="0" w:line="360" w:lineRule="auto"/>
        <w:jc w:val="both"/>
        <w:rPr>
          <w:rFonts w:ascii="Arial" w:eastAsia="Arial" w:hAnsi="Arial" w:cs="Arial"/>
        </w:rPr>
      </w:pPr>
      <w:r w:rsidRPr="008B0593">
        <w:rPr>
          <w:rFonts w:ascii="Arial" w:eastAsia="Arial" w:hAnsi="Arial" w:cs="Arial"/>
        </w:rPr>
        <w:t xml:space="preserve">Reconocer el tema </w:t>
      </w:r>
    </w:p>
    <w:p w:rsidR="008B0593" w:rsidRPr="008B0593" w:rsidRDefault="008B0593" w:rsidP="008B0593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</w:pPr>
      <w:r w:rsidRPr="008B0593"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  <w:t>Realizar un esqueleto de ideas</w:t>
      </w:r>
    </w:p>
    <w:p w:rsidR="008B0593" w:rsidRPr="008B0593" w:rsidRDefault="008B0593" w:rsidP="008B0593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</w:pPr>
      <w:r w:rsidRPr="008B0593"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  <w:t>Dejar la introducción y la conclusión para el final</w:t>
      </w:r>
    </w:p>
    <w:p w:rsidR="008B0593" w:rsidRPr="008B0593" w:rsidRDefault="008B0593" w:rsidP="008B0593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</w:pPr>
      <w:r w:rsidRPr="008B0593"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  <w:t>Desarrollo argumentado de las ideas centrales</w:t>
      </w:r>
    </w:p>
    <w:p w:rsidR="008B0593" w:rsidRPr="008B0593" w:rsidRDefault="008B0593" w:rsidP="008B0593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  <w:color w:val="000000"/>
          <w:bdr w:val="none" w:sz="0" w:space="0" w:color="auto" w:frame="1"/>
          <w:shd w:val="clear" w:color="auto" w:fill="FFFFFF"/>
        </w:rPr>
      </w:pPr>
      <w:r w:rsidRPr="008B0593">
        <w:rPr>
          <w:rStyle w:val="Textoennegrita"/>
          <w:rFonts w:ascii="Arial" w:hAnsi="Arial" w:cs="Arial"/>
          <w:b w:val="0"/>
          <w:color w:val="000000"/>
          <w:bdr w:val="none" w:sz="0" w:space="0" w:color="auto" w:frame="1"/>
          <w:shd w:val="clear" w:color="auto" w:fill="FFFFFF"/>
        </w:rPr>
        <w:t>Revisión final de rigor</w:t>
      </w:r>
      <w:r w:rsidRPr="008B0593">
        <w:rPr>
          <w:rFonts w:ascii="Arial" w:hAnsi="Arial" w:cs="Arial"/>
          <w:lang w:val="es-ES"/>
        </w:rPr>
        <w:t xml:space="preserve"> </w:t>
      </w:r>
    </w:p>
    <w:p w:rsidR="008B0593" w:rsidRDefault="008B0593" w:rsidP="008B0593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lang w:val="es-ES"/>
        </w:rPr>
      </w:pPr>
      <w:r w:rsidRPr="008B0593">
        <w:rPr>
          <w:rFonts w:ascii="Arial" w:hAnsi="Arial" w:cs="Arial"/>
          <w:lang w:val="es-ES"/>
        </w:rPr>
        <w:lastRenderedPageBreak/>
        <w:t>Deberán explicitar un posicionamiento y una reflexión propia</w:t>
      </w:r>
    </w:p>
    <w:p w:rsidR="008B0593" w:rsidRDefault="008B0593" w:rsidP="008B0593">
      <w:pPr>
        <w:spacing w:after="0" w:line="360" w:lineRule="auto"/>
        <w:jc w:val="both"/>
        <w:rPr>
          <w:rFonts w:ascii="Arial" w:hAnsi="Arial" w:cs="Arial"/>
          <w:lang w:val="es-ES"/>
        </w:rPr>
      </w:pPr>
    </w:p>
    <w:p w:rsidR="008B0593" w:rsidRPr="008B0593" w:rsidRDefault="005579EE" w:rsidP="008B0593">
      <w:pPr>
        <w:spacing w:after="0"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</w:t>
      </w:r>
      <w:r w:rsidR="008B0593" w:rsidRPr="008B0593">
        <w:rPr>
          <w:rFonts w:ascii="Arial" w:hAnsi="Arial" w:cs="Arial"/>
          <w:lang w:val="es-ES"/>
        </w:rPr>
        <w:t>lgunas recomendaciones a tener en cuenta:</w:t>
      </w:r>
    </w:p>
    <w:p w:rsidR="008B0593" w:rsidRPr="008B0593" w:rsidRDefault="008B0593" w:rsidP="008B0593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lang w:val="es-ES"/>
        </w:rPr>
      </w:pPr>
      <w:r w:rsidRPr="008B0593">
        <w:rPr>
          <w:rFonts w:ascii="Arial" w:hAnsi="Arial" w:cs="Arial"/>
          <w:lang w:val="es-ES"/>
        </w:rPr>
        <w:t>El título pueden dejarlo para el final, una vez realizado el trabajo</w:t>
      </w:r>
      <w:r>
        <w:rPr>
          <w:rFonts w:ascii="Arial" w:hAnsi="Arial" w:cs="Arial"/>
          <w:lang w:val="es-ES"/>
        </w:rPr>
        <w:t xml:space="preserve">. El objetivo del mismo es que sintetice </w:t>
      </w:r>
      <w:r w:rsidR="005579EE">
        <w:rPr>
          <w:rFonts w:ascii="Arial" w:hAnsi="Arial" w:cs="Arial"/>
          <w:lang w:val="es-ES"/>
        </w:rPr>
        <w:t xml:space="preserve">y represente </w:t>
      </w:r>
      <w:r>
        <w:rPr>
          <w:rFonts w:ascii="Arial" w:hAnsi="Arial" w:cs="Arial"/>
          <w:lang w:val="es-ES"/>
        </w:rPr>
        <w:t>lo que se aborda en la escritura</w:t>
      </w:r>
      <w:r w:rsidR="005579EE">
        <w:rPr>
          <w:rFonts w:ascii="Arial" w:hAnsi="Arial" w:cs="Arial"/>
          <w:lang w:val="es-ES"/>
        </w:rPr>
        <w:t xml:space="preserve"> del ensayo.</w:t>
      </w:r>
    </w:p>
    <w:p w:rsidR="008B0593" w:rsidRDefault="008B0593" w:rsidP="008B0593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La introducción debe ser de uno o dos párrafos</w:t>
      </w:r>
      <w:r w:rsidR="005579EE">
        <w:rPr>
          <w:rFonts w:ascii="Arial" w:hAnsi="Arial" w:cs="Arial"/>
          <w:lang w:val="es-ES"/>
        </w:rPr>
        <w:t>,</w:t>
      </w:r>
      <w:r>
        <w:rPr>
          <w:rFonts w:ascii="Arial" w:hAnsi="Arial" w:cs="Arial"/>
          <w:lang w:val="es-ES"/>
        </w:rPr>
        <w:t xml:space="preserve"> que permita comprender de forma</w:t>
      </w:r>
      <w:r w:rsidR="005579EE">
        <w:rPr>
          <w:rFonts w:ascii="Arial" w:hAnsi="Arial" w:cs="Arial"/>
          <w:lang w:val="es-ES"/>
        </w:rPr>
        <w:t xml:space="preserve"> breve los temas que tratan, los conceptos y sujetos que seleccionaron y el posicionamiento que ustedes toman. Es muy importante que logren abordar el contexto que estamos trabajando. Para esta parte del ensayo, les dejamos algunas preguntas que pueden servirles: </w:t>
      </w:r>
    </w:p>
    <w:p w:rsidR="005579EE" w:rsidRPr="008B0593" w:rsidRDefault="005579EE" w:rsidP="005579EE">
      <w:pPr>
        <w:pStyle w:val="Prrafodelista"/>
        <w:spacing w:after="0"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¿Quiénes son reprimidos y quiénes reprimen? ¿Dónde y cuándo?  ¿Qué formas de lucha se adoptan? ¿Qué procesos centrales ocurren en el período?</w:t>
      </w:r>
    </w:p>
    <w:p w:rsidR="008B0593" w:rsidRPr="008B0593" w:rsidRDefault="005579EE" w:rsidP="008B0593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El </w:t>
      </w:r>
      <w:r w:rsidR="00125364" w:rsidRPr="008B0593">
        <w:rPr>
          <w:rFonts w:ascii="Arial" w:hAnsi="Arial" w:cs="Arial"/>
          <w:lang w:val="es-ES"/>
        </w:rPr>
        <w:t xml:space="preserve">desarrollo </w:t>
      </w:r>
      <w:r>
        <w:rPr>
          <w:rFonts w:ascii="Arial" w:hAnsi="Arial" w:cs="Arial"/>
          <w:lang w:val="es-ES"/>
        </w:rPr>
        <w:t>del ensayo, es el momento de la argumentación de las ideas centrales, por lo tanto debe ser claro. Una vez que hayan apuntado las ideas centrales de lo que van a escribir, intenten ordenarlas de forma que puedan desarrollarlas en su escritura.</w:t>
      </w:r>
    </w:p>
    <w:p w:rsidR="005579EE" w:rsidRDefault="005579EE" w:rsidP="00125364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lang w:val="es-ES"/>
        </w:rPr>
      </w:pPr>
      <w:r w:rsidRPr="005579EE">
        <w:rPr>
          <w:rFonts w:ascii="Arial" w:hAnsi="Arial" w:cs="Arial"/>
          <w:lang w:val="es-ES"/>
        </w:rPr>
        <w:t xml:space="preserve">La conclusión/reflexión final debe dar cuenta de un posicionamiento y una opinión u opiniones propias. </w:t>
      </w:r>
      <w:r>
        <w:rPr>
          <w:rFonts w:ascii="Arial" w:hAnsi="Arial" w:cs="Arial"/>
          <w:lang w:val="es-ES"/>
        </w:rPr>
        <w:t>No necesariamente debe ser conclusiva, también podrán formularse preguntas o escribir y reflexionar sobre inquietudes que les hayan surgido a la hora de abordar el trabajo. Un ejemplo podría ser que se animen a reflexionar sobre el rol que ocupa la violencia en el período.</w:t>
      </w:r>
    </w:p>
    <w:p w:rsidR="005579EE" w:rsidRDefault="005579EE" w:rsidP="005579EE">
      <w:pPr>
        <w:spacing w:line="360" w:lineRule="auto"/>
        <w:jc w:val="both"/>
        <w:rPr>
          <w:rFonts w:ascii="Arial" w:hAnsi="Arial" w:cs="Arial"/>
          <w:b/>
          <w:lang w:val="es-ES"/>
        </w:rPr>
      </w:pPr>
    </w:p>
    <w:p w:rsidR="009679F8" w:rsidRPr="005579EE" w:rsidRDefault="0059645F" w:rsidP="005579EE">
      <w:pPr>
        <w:spacing w:line="360" w:lineRule="auto"/>
        <w:jc w:val="both"/>
        <w:rPr>
          <w:rFonts w:ascii="Arial" w:hAnsi="Arial" w:cs="Arial"/>
          <w:lang w:val="es-ES"/>
        </w:rPr>
      </w:pPr>
      <w:r w:rsidRPr="005579EE">
        <w:rPr>
          <w:rFonts w:ascii="Arial" w:hAnsi="Arial" w:cs="Arial"/>
          <w:b/>
          <w:lang w:val="es-ES"/>
        </w:rPr>
        <w:t>F</w:t>
      </w:r>
      <w:r w:rsidR="00017069" w:rsidRPr="005579EE">
        <w:rPr>
          <w:rFonts w:ascii="Arial" w:hAnsi="Arial" w:cs="Arial"/>
          <w:b/>
          <w:lang w:val="es-ES"/>
        </w:rPr>
        <w:t>echa de entrega</w:t>
      </w:r>
      <w:r w:rsidRPr="005579EE">
        <w:rPr>
          <w:rFonts w:ascii="Arial" w:hAnsi="Arial" w:cs="Arial"/>
          <w:b/>
          <w:lang w:val="es-ES"/>
        </w:rPr>
        <w:t>: jueves</w:t>
      </w:r>
      <w:r w:rsidR="00017069" w:rsidRPr="005579EE">
        <w:rPr>
          <w:rFonts w:ascii="Arial" w:hAnsi="Arial" w:cs="Arial"/>
          <w:b/>
          <w:lang w:val="es-ES"/>
        </w:rPr>
        <w:t xml:space="preserve"> 26 de octubre.</w:t>
      </w:r>
    </w:p>
    <w:p w:rsidR="00F33336" w:rsidRPr="00125364" w:rsidRDefault="00125364" w:rsidP="005579EE">
      <w:pPr>
        <w:spacing w:line="36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b/>
          <w:lang w:val="es-ES"/>
        </w:rPr>
        <w:t>BIBLIOGRAFÍA:</w:t>
      </w:r>
    </w:p>
    <w:p w:rsidR="009679F8" w:rsidRPr="00125364" w:rsidRDefault="009679F8" w:rsidP="00125364">
      <w:pPr>
        <w:spacing w:line="360" w:lineRule="auto"/>
        <w:jc w:val="both"/>
        <w:rPr>
          <w:rFonts w:ascii="Arial" w:eastAsia="Arial" w:hAnsi="Arial" w:cs="Arial"/>
          <w:i/>
        </w:rPr>
      </w:pPr>
      <w:r w:rsidRPr="00125364">
        <w:rPr>
          <w:rFonts w:ascii="Arial" w:eastAsia="Arial" w:hAnsi="Arial" w:cs="Arial"/>
        </w:rPr>
        <w:t xml:space="preserve">GORDILLO, Mónica. </w:t>
      </w:r>
      <w:r w:rsidRPr="00125364">
        <w:rPr>
          <w:rFonts w:ascii="Arial" w:eastAsia="Arial" w:hAnsi="Arial" w:cs="Arial"/>
          <w:i/>
        </w:rPr>
        <w:t>“Protesta, rebelión y movilización: de la Resistencia a la lucha armada, 1955-1973”</w:t>
      </w:r>
      <w:r w:rsidRPr="00125364">
        <w:rPr>
          <w:rFonts w:ascii="Arial" w:eastAsia="Arial" w:hAnsi="Arial" w:cs="Arial"/>
        </w:rPr>
        <w:t xml:space="preserve">. En: </w:t>
      </w:r>
      <w:r w:rsidRPr="00125364">
        <w:rPr>
          <w:rFonts w:ascii="Arial" w:eastAsia="Arial" w:hAnsi="Arial" w:cs="Arial"/>
          <w:i/>
        </w:rPr>
        <w:t>Nueva Historia Argentina. Violencia, proscripción y autoritarismo (1955-1976).</w:t>
      </w:r>
      <w:r w:rsidRPr="00125364">
        <w:rPr>
          <w:rFonts w:ascii="Arial" w:eastAsia="Arial" w:hAnsi="Arial" w:cs="Arial"/>
        </w:rPr>
        <w:t xml:space="preserve"> Compilado por James, Daniel. Buenos Aires: Sudamericana</w:t>
      </w:r>
      <w:r w:rsidRPr="00125364">
        <w:rPr>
          <w:rFonts w:ascii="Arial" w:eastAsia="Arial" w:hAnsi="Arial" w:cs="Arial"/>
          <w:i/>
        </w:rPr>
        <w:t xml:space="preserve">, 2003, PP. 331-335. </w:t>
      </w:r>
    </w:p>
    <w:p w:rsidR="009679F8" w:rsidRPr="00125364" w:rsidRDefault="009679F8" w:rsidP="00125364">
      <w:pPr>
        <w:spacing w:line="360" w:lineRule="auto"/>
        <w:jc w:val="both"/>
        <w:rPr>
          <w:rFonts w:ascii="Arial" w:eastAsia="Arial" w:hAnsi="Arial" w:cs="Arial"/>
        </w:rPr>
      </w:pPr>
      <w:r w:rsidRPr="00125364">
        <w:rPr>
          <w:rFonts w:ascii="Arial" w:eastAsia="Arial" w:hAnsi="Arial" w:cs="Arial"/>
        </w:rPr>
        <w:t xml:space="preserve">SALVATORI, Samanta – </w:t>
      </w:r>
      <w:proofErr w:type="spellStart"/>
      <w:r w:rsidRPr="00125364">
        <w:rPr>
          <w:rFonts w:ascii="Arial" w:eastAsia="Arial" w:hAnsi="Arial" w:cs="Arial"/>
        </w:rPr>
        <w:t>Raggio</w:t>
      </w:r>
      <w:proofErr w:type="spellEnd"/>
      <w:r w:rsidRPr="00125364">
        <w:rPr>
          <w:rFonts w:ascii="Arial" w:eastAsia="Arial" w:hAnsi="Arial" w:cs="Arial"/>
        </w:rPr>
        <w:t xml:space="preserve">, Sandra, </w:t>
      </w:r>
      <w:r w:rsidRPr="00125364">
        <w:rPr>
          <w:rFonts w:ascii="Arial" w:eastAsia="Arial" w:hAnsi="Arial" w:cs="Arial"/>
          <w:i/>
        </w:rPr>
        <w:t xml:space="preserve">“Sindicatos y trabajadores 1955-1973, 1ra Parte”, </w:t>
      </w:r>
      <w:r w:rsidRPr="00125364">
        <w:rPr>
          <w:rFonts w:ascii="Arial" w:eastAsia="Arial" w:hAnsi="Arial" w:cs="Arial"/>
        </w:rPr>
        <w:t xml:space="preserve">en MEMORIA EN LAS AULAS, Dossier N° 7, producidos en el marco del Programa “Jóvenes y Memoria. Recordamos para el futuro”, publicación de la Comisión Provincial por la memoria ISSN 1852-4060. En </w:t>
      </w:r>
      <w:hyperlink r:id="rId6" w:history="1">
        <w:r w:rsidRPr="00125364">
          <w:rPr>
            <w:rStyle w:val="Hipervnculo"/>
            <w:rFonts w:ascii="Arial" w:eastAsia="Arial" w:hAnsi="Arial" w:cs="Arial"/>
          </w:rPr>
          <w:t>http://www.comisionporlamemoria.org/dossiers/con%20issn/dossier7.pdf</w:t>
        </w:r>
      </w:hyperlink>
      <w:r w:rsidRPr="00125364">
        <w:rPr>
          <w:rFonts w:ascii="Arial" w:eastAsia="Arial" w:hAnsi="Arial" w:cs="Arial"/>
        </w:rPr>
        <w:t xml:space="preserve"> (fragmento adaptado por el docente).</w:t>
      </w:r>
    </w:p>
    <w:p w:rsidR="00125364" w:rsidRDefault="00125364" w:rsidP="00125364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  <w:lang w:val="es-ES"/>
        </w:rPr>
        <w:t>FUENTES:</w:t>
      </w:r>
    </w:p>
    <w:p w:rsidR="00125364" w:rsidRPr="00125364" w:rsidRDefault="00125364" w:rsidP="00125364">
      <w:pPr>
        <w:spacing w:line="360" w:lineRule="auto"/>
        <w:jc w:val="both"/>
        <w:rPr>
          <w:rFonts w:ascii="Arial" w:hAnsi="Arial" w:cs="Arial"/>
        </w:rPr>
      </w:pPr>
      <w:r w:rsidRPr="00125364">
        <w:rPr>
          <w:rFonts w:ascii="Arial" w:hAnsi="Arial" w:cs="Arial"/>
          <w:lang w:val="es-ES"/>
        </w:rPr>
        <w:t>MARTÍNEZ</w:t>
      </w:r>
      <w:r w:rsidRPr="00125364">
        <w:rPr>
          <w:rFonts w:ascii="Arial" w:hAnsi="Arial" w:cs="Arial"/>
        </w:rPr>
        <w:t xml:space="preserve"> ESTRADA, Ezequiel (1956), </w:t>
      </w:r>
      <w:r w:rsidRPr="00125364">
        <w:rPr>
          <w:rFonts w:ascii="Arial" w:hAnsi="Arial" w:cs="Arial"/>
          <w:i/>
        </w:rPr>
        <w:t>¿Qué es esto?</w:t>
      </w:r>
      <w:r w:rsidRPr="00125364">
        <w:rPr>
          <w:rFonts w:ascii="Arial" w:hAnsi="Arial" w:cs="Arial"/>
        </w:rPr>
        <w:t xml:space="preserve">, Buenos Aires, Lautaro (selección de fragmentos). </w:t>
      </w:r>
    </w:p>
    <w:p w:rsidR="00125364" w:rsidRPr="00125364" w:rsidRDefault="00125364" w:rsidP="00125364">
      <w:pPr>
        <w:spacing w:line="360" w:lineRule="auto"/>
        <w:jc w:val="both"/>
        <w:rPr>
          <w:rFonts w:ascii="Arial" w:hAnsi="Arial" w:cs="Arial"/>
        </w:rPr>
      </w:pPr>
      <w:r w:rsidRPr="00125364">
        <w:rPr>
          <w:rFonts w:ascii="Arial" w:hAnsi="Arial" w:cs="Arial"/>
        </w:rPr>
        <w:t xml:space="preserve">SABATO, Ernesto (1956), </w:t>
      </w:r>
      <w:r w:rsidRPr="00125364">
        <w:rPr>
          <w:rFonts w:ascii="Arial" w:hAnsi="Arial" w:cs="Arial"/>
          <w:i/>
        </w:rPr>
        <w:t xml:space="preserve">“El otro rostro del peronismo. Carta abierta a Mario Amadeo” </w:t>
      </w:r>
      <w:r w:rsidRPr="00125364">
        <w:rPr>
          <w:rFonts w:ascii="Arial" w:hAnsi="Arial" w:cs="Arial"/>
        </w:rPr>
        <w:t xml:space="preserve">(fragmento), reproducido en </w:t>
      </w:r>
      <w:proofErr w:type="spellStart"/>
      <w:r w:rsidRPr="00125364">
        <w:rPr>
          <w:rFonts w:ascii="Arial" w:hAnsi="Arial" w:cs="Arial"/>
        </w:rPr>
        <w:t>Sarlo</w:t>
      </w:r>
      <w:proofErr w:type="spellEnd"/>
      <w:r w:rsidRPr="00125364">
        <w:rPr>
          <w:rFonts w:ascii="Arial" w:hAnsi="Arial" w:cs="Arial"/>
        </w:rPr>
        <w:t>, Beatriz (</w:t>
      </w:r>
      <w:proofErr w:type="spellStart"/>
      <w:r w:rsidRPr="00125364">
        <w:rPr>
          <w:rFonts w:ascii="Arial" w:hAnsi="Arial" w:cs="Arial"/>
        </w:rPr>
        <w:t>comp.</w:t>
      </w:r>
      <w:proofErr w:type="spellEnd"/>
      <w:r w:rsidRPr="00125364">
        <w:rPr>
          <w:rFonts w:ascii="Arial" w:hAnsi="Arial" w:cs="Arial"/>
        </w:rPr>
        <w:t xml:space="preserve">) (2001), </w:t>
      </w:r>
      <w:r w:rsidRPr="00125364">
        <w:rPr>
          <w:rFonts w:ascii="Arial" w:hAnsi="Arial" w:cs="Arial"/>
          <w:i/>
        </w:rPr>
        <w:t>La Batalla de las ideas (1943-1973),</w:t>
      </w:r>
      <w:r w:rsidRPr="00125364">
        <w:rPr>
          <w:rFonts w:ascii="Arial" w:hAnsi="Arial" w:cs="Arial"/>
        </w:rPr>
        <w:t xml:space="preserve"> Buenos Aires, Ariel.</w:t>
      </w:r>
    </w:p>
    <w:p w:rsidR="00944FD4" w:rsidRPr="00125364" w:rsidRDefault="00944FD4" w:rsidP="00125364">
      <w:pPr>
        <w:spacing w:line="360" w:lineRule="auto"/>
        <w:jc w:val="both"/>
        <w:rPr>
          <w:rFonts w:ascii="Arial" w:eastAsia="Arial" w:hAnsi="Arial" w:cs="Arial"/>
          <w:b/>
        </w:rPr>
      </w:pPr>
      <w:r w:rsidRPr="00125364">
        <w:rPr>
          <w:rFonts w:ascii="Arial" w:eastAsia="Arial" w:hAnsi="Arial" w:cs="Arial"/>
          <w:b/>
        </w:rPr>
        <w:t>Testimonios:</w:t>
      </w:r>
    </w:p>
    <w:p w:rsidR="00944FD4" w:rsidRPr="00125364" w:rsidRDefault="00944FD4" w:rsidP="00125364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eastAsia="Arial" w:hAnsi="Arial" w:cs="Arial"/>
        </w:rPr>
      </w:pPr>
      <w:r w:rsidRPr="00125364">
        <w:rPr>
          <w:rFonts w:ascii="Arial" w:eastAsia="Arial" w:hAnsi="Arial" w:cs="Arial"/>
        </w:rPr>
        <w:t xml:space="preserve">Entrevista a Luis </w:t>
      </w:r>
      <w:proofErr w:type="spellStart"/>
      <w:r w:rsidRPr="00125364">
        <w:rPr>
          <w:rFonts w:ascii="Arial" w:eastAsia="Arial" w:hAnsi="Arial" w:cs="Arial"/>
        </w:rPr>
        <w:t>Donikián</w:t>
      </w:r>
      <w:proofErr w:type="spellEnd"/>
      <w:r w:rsidRPr="00125364">
        <w:rPr>
          <w:rFonts w:ascii="Arial" w:eastAsia="Arial" w:hAnsi="Arial" w:cs="Arial"/>
        </w:rPr>
        <w:t xml:space="preserve">. En: </w:t>
      </w:r>
      <w:proofErr w:type="spellStart"/>
      <w:r w:rsidRPr="00125364">
        <w:rPr>
          <w:rFonts w:ascii="Arial" w:eastAsia="Arial" w:hAnsi="Arial" w:cs="Arial"/>
        </w:rPr>
        <w:t>Garulli</w:t>
      </w:r>
      <w:proofErr w:type="spellEnd"/>
      <w:r w:rsidRPr="00125364">
        <w:rPr>
          <w:rFonts w:ascii="Arial" w:eastAsia="Arial" w:hAnsi="Arial" w:cs="Arial"/>
        </w:rPr>
        <w:t>, Liliana et al</w:t>
      </w:r>
      <w:r w:rsidRPr="00125364">
        <w:rPr>
          <w:rFonts w:ascii="Arial" w:eastAsia="Arial" w:hAnsi="Arial" w:cs="Arial"/>
          <w:i/>
          <w:iCs/>
        </w:rPr>
        <w:t>. Nomeolvides. Memoria de la Resistencia Peronista</w:t>
      </w:r>
      <w:r w:rsidRPr="00125364">
        <w:rPr>
          <w:rFonts w:ascii="Arial" w:eastAsia="Arial" w:hAnsi="Arial" w:cs="Arial"/>
        </w:rPr>
        <w:t xml:space="preserve">, </w:t>
      </w:r>
      <w:proofErr w:type="spellStart"/>
      <w:r w:rsidRPr="00125364">
        <w:rPr>
          <w:rFonts w:ascii="Arial" w:eastAsia="Arial" w:hAnsi="Arial" w:cs="Arial"/>
        </w:rPr>
        <w:t>Biblos</w:t>
      </w:r>
      <w:proofErr w:type="spellEnd"/>
      <w:r w:rsidRPr="00125364">
        <w:rPr>
          <w:rFonts w:ascii="Arial" w:eastAsia="Arial" w:hAnsi="Arial" w:cs="Arial"/>
        </w:rPr>
        <w:t>, 2000. Entrevista a un dirigente metalúrgico que participó de las acciones de la resistencia peronista.</w:t>
      </w:r>
    </w:p>
    <w:p w:rsidR="00944FD4" w:rsidRPr="00125364" w:rsidRDefault="00944FD4" w:rsidP="00125364">
      <w:pPr>
        <w:pStyle w:val="Prrafodelista"/>
        <w:numPr>
          <w:ilvl w:val="0"/>
          <w:numId w:val="1"/>
        </w:numPr>
        <w:spacing w:after="150" w:line="360" w:lineRule="auto"/>
        <w:ind w:right="450"/>
        <w:jc w:val="both"/>
        <w:rPr>
          <w:rFonts w:ascii="Arial" w:eastAsia="Times New Roman" w:hAnsi="Arial" w:cs="Arial"/>
          <w:i/>
        </w:rPr>
      </w:pPr>
      <w:r w:rsidRPr="00125364">
        <w:rPr>
          <w:rFonts w:ascii="Arial" w:eastAsia="Times New Roman" w:hAnsi="Arial" w:cs="Arial"/>
          <w:i/>
        </w:rPr>
        <w:t xml:space="preserve">Testimonio de Américo </w:t>
      </w:r>
      <w:proofErr w:type="spellStart"/>
      <w:r w:rsidRPr="00125364">
        <w:rPr>
          <w:rFonts w:ascii="Arial" w:eastAsia="Times New Roman" w:hAnsi="Arial" w:cs="Arial"/>
          <w:i/>
        </w:rPr>
        <w:t>Ghioldi</w:t>
      </w:r>
      <w:proofErr w:type="spellEnd"/>
      <w:r w:rsidRPr="00125364">
        <w:rPr>
          <w:rFonts w:ascii="Arial" w:eastAsia="Times New Roman" w:hAnsi="Arial" w:cs="Arial"/>
          <w:i/>
        </w:rPr>
        <w:t xml:space="preserve"> en La Vanguardia, 14 de junio de 1956. </w:t>
      </w:r>
      <w:r w:rsidR="000E11A3" w:rsidRPr="00125364">
        <w:rPr>
          <w:rFonts w:ascii="Arial" w:eastAsia="Times New Roman" w:hAnsi="Arial" w:cs="Arial"/>
          <w:i/>
        </w:rPr>
        <w:t>D</w:t>
      </w:r>
      <w:r w:rsidRPr="00125364">
        <w:rPr>
          <w:rFonts w:ascii="Arial" w:eastAsia="Times New Roman" w:hAnsi="Arial" w:cs="Arial"/>
          <w:i/>
        </w:rPr>
        <w:t>irigente socialista.</w:t>
      </w:r>
    </w:p>
    <w:p w:rsidR="00944FD4" w:rsidRPr="00125364" w:rsidRDefault="00944FD4" w:rsidP="00125364">
      <w:pPr>
        <w:pStyle w:val="Prrafodelista"/>
        <w:numPr>
          <w:ilvl w:val="0"/>
          <w:numId w:val="1"/>
        </w:numPr>
        <w:spacing w:after="150" w:line="360" w:lineRule="auto"/>
        <w:ind w:right="450"/>
        <w:jc w:val="both"/>
        <w:rPr>
          <w:rFonts w:ascii="Arial" w:eastAsia="Times New Roman" w:hAnsi="Arial" w:cs="Arial"/>
        </w:rPr>
      </w:pPr>
      <w:r w:rsidRPr="00125364">
        <w:rPr>
          <w:rFonts w:ascii="Arial" w:eastAsia="Times New Roman" w:hAnsi="Arial" w:cs="Arial"/>
        </w:rPr>
        <w:t>Testimonio de Rodolfo Walsh, “Aramburu y el juicio histórico”. En Operación Masacre. Ediciones de la Flor, 1972.</w:t>
      </w:r>
    </w:p>
    <w:p w:rsidR="00125364" w:rsidRDefault="00125364" w:rsidP="00125364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Fuentes documentales: </w:t>
      </w:r>
    </w:p>
    <w:p w:rsidR="009679F8" w:rsidRDefault="00125364" w:rsidP="00125364">
      <w:pPr>
        <w:spacing w:line="360" w:lineRule="auto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</w:rPr>
        <w:t xml:space="preserve">Fragmentos del video documental </w:t>
      </w:r>
      <w:hyperlink r:id="rId7" w:history="1">
        <w:r w:rsidR="009679F8" w:rsidRPr="00125364">
          <w:rPr>
            <w:rStyle w:val="Hipervnculo"/>
            <w:rFonts w:ascii="Arial" w:eastAsia="Arial" w:hAnsi="Arial" w:cs="Arial"/>
          </w:rPr>
          <w:t>https://www.youtube.com/watch?v=z6Q5Xyo2bws</w:t>
        </w:r>
      </w:hyperlink>
      <w:r>
        <w:rPr>
          <w:rStyle w:val="Hipervnculo"/>
          <w:rFonts w:ascii="Arial" w:eastAsia="Arial" w:hAnsi="Arial" w:cs="Arial"/>
        </w:rPr>
        <w:t xml:space="preserve"> </w:t>
      </w:r>
      <w:r w:rsidRPr="00125364">
        <w:rPr>
          <w:rStyle w:val="Hipervnculo"/>
          <w:rFonts w:ascii="Arial" w:eastAsia="Arial" w:hAnsi="Arial" w:cs="Arial"/>
          <w:i/>
        </w:rPr>
        <w:t>“</w:t>
      </w:r>
      <w:r w:rsidR="009679F8" w:rsidRPr="00125364">
        <w:rPr>
          <w:rFonts w:ascii="Arial" w:eastAsia="Arial" w:hAnsi="Arial" w:cs="Arial"/>
          <w:i/>
        </w:rPr>
        <w:t xml:space="preserve">La </w:t>
      </w:r>
      <w:r w:rsidR="00EE4723" w:rsidRPr="00125364">
        <w:rPr>
          <w:rFonts w:ascii="Arial" w:eastAsia="Arial" w:hAnsi="Arial" w:cs="Arial"/>
          <w:i/>
        </w:rPr>
        <w:t>Revolución</w:t>
      </w:r>
      <w:r w:rsidR="009679F8" w:rsidRPr="00125364">
        <w:rPr>
          <w:rFonts w:ascii="Arial" w:eastAsia="Arial" w:hAnsi="Arial" w:cs="Arial"/>
          <w:i/>
        </w:rPr>
        <w:t>. Lib</w:t>
      </w:r>
      <w:r w:rsidR="00EE4723" w:rsidRPr="00125364">
        <w:rPr>
          <w:rFonts w:ascii="Arial" w:eastAsia="Arial" w:hAnsi="Arial" w:cs="Arial"/>
          <w:i/>
        </w:rPr>
        <w:t>ertadora</w:t>
      </w:r>
      <w:r w:rsidR="009679F8" w:rsidRPr="00125364">
        <w:rPr>
          <w:rFonts w:ascii="Arial" w:eastAsia="Arial" w:hAnsi="Arial" w:cs="Arial"/>
          <w:i/>
        </w:rPr>
        <w:t>. – Aramburu y la resistencia peronista (1</w:t>
      </w:r>
      <w:r w:rsidR="00896425" w:rsidRPr="00125364">
        <w:rPr>
          <w:rFonts w:ascii="Arial" w:eastAsia="Arial" w:hAnsi="Arial" w:cs="Arial"/>
          <w:i/>
        </w:rPr>
        <w:t>955 – 1958)</w:t>
      </w:r>
      <w:r w:rsidRPr="00125364">
        <w:rPr>
          <w:rFonts w:ascii="Arial" w:eastAsia="Arial" w:hAnsi="Arial" w:cs="Arial"/>
          <w:i/>
        </w:rPr>
        <w:t>”</w:t>
      </w:r>
      <w:r>
        <w:rPr>
          <w:rFonts w:ascii="Arial" w:eastAsia="Arial" w:hAnsi="Arial" w:cs="Arial"/>
        </w:rPr>
        <w:t xml:space="preserve"> de</w:t>
      </w:r>
      <w:r w:rsidRPr="00125364">
        <w:rPr>
          <w:rFonts w:ascii="Arial" w:eastAsia="Arial" w:hAnsi="Arial" w:cs="Arial"/>
          <w:i/>
        </w:rPr>
        <w:t xml:space="preserve"> </w:t>
      </w:r>
      <w:r w:rsidR="00896425" w:rsidRPr="00125364">
        <w:rPr>
          <w:rFonts w:ascii="Arial" w:eastAsia="Arial" w:hAnsi="Arial" w:cs="Arial"/>
          <w:i/>
        </w:rPr>
        <w:t>Canal Encuentro.</w:t>
      </w:r>
    </w:p>
    <w:p w:rsidR="008B0593" w:rsidRDefault="008B0593" w:rsidP="008B0593">
      <w:pPr>
        <w:spacing w:line="360" w:lineRule="auto"/>
        <w:jc w:val="both"/>
        <w:rPr>
          <w:rStyle w:val="Hipervnculo"/>
          <w:rFonts w:ascii="Arial" w:eastAsia="Arial" w:hAnsi="Arial" w:cs="Arial"/>
          <w:lang w:val="es-ES"/>
        </w:rPr>
      </w:pPr>
    </w:p>
    <w:p w:rsidR="008B0593" w:rsidRPr="00125364" w:rsidRDefault="008B0593" w:rsidP="00125364">
      <w:pPr>
        <w:spacing w:line="360" w:lineRule="auto"/>
        <w:jc w:val="both"/>
        <w:rPr>
          <w:rFonts w:ascii="Arial" w:eastAsia="Arial" w:hAnsi="Arial" w:cs="Arial"/>
          <w:color w:val="0000FF"/>
          <w:u w:val="single"/>
        </w:rPr>
      </w:pPr>
    </w:p>
    <w:sectPr w:rsidR="008B0593" w:rsidRPr="001253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77E3"/>
    <w:multiLevelType w:val="hybridMultilevel"/>
    <w:tmpl w:val="BD2E0514"/>
    <w:lvl w:ilvl="0" w:tplc="0B82C90E">
      <w:numFmt w:val="bullet"/>
      <w:lvlText w:val=""/>
      <w:lvlJc w:val="left"/>
      <w:pPr>
        <w:ind w:left="720" w:hanging="360"/>
      </w:pPr>
      <w:rPr>
        <w:rFonts w:ascii="Wingdings" w:eastAsia="Arial" w:hAnsi="Wingdings" w:cs="Arial" w:hint="default"/>
        <w:b/>
        <w:i w:val="0"/>
        <w:u w:val="no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1707D"/>
    <w:multiLevelType w:val="hybridMultilevel"/>
    <w:tmpl w:val="C4880EDE"/>
    <w:lvl w:ilvl="0" w:tplc="7F4623A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0AD9"/>
    <w:multiLevelType w:val="hybridMultilevel"/>
    <w:tmpl w:val="FC2E1508"/>
    <w:lvl w:ilvl="0" w:tplc="552AB440">
      <w:start w:val="73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360A66"/>
    <w:multiLevelType w:val="hybridMultilevel"/>
    <w:tmpl w:val="3384A714"/>
    <w:lvl w:ilvl="0" w:tplc="63D8AC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1649E"/>
    <w:multiLevelType w:val="hybridMultilevel"/>
    <w:tmpl w:val="7988D234"/>
    <w:lvl w:ilvl="0" w:tplc="5952F6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9F8"/>
    <w:rsid w:val="00017069"/>
    <w:rsid w:val="000268E9"/>
    <w:rsid w:val="000C5FCF"/>
    <w:rsid w:val="000E11A3"/>
    <w:rsid w:val="00125364"/>
    <w:rsid w:val="0027608E"/>
    <w:rsid w:val="00297A33"/>
    <w:rsid w:val="005579EE"/>
    <w:rsid w:val="00570CC1"/>
    <w:rsid w:val="0059645F"/>
    <w:rsid w:val="00896425"/>
    <w:rsid w:val="008B0593"/>
    <w:rsid w:val="00942002"/>
    <w:rsid w:val="00944FD4"/>
    <w:rsid w:val="009679F8"/>
    <w:rsid w:val="00AC396E"/>
    <w:rsid w:val="00BC187C"/>
    <w:rsid w:val="00D46E52"/>
    <w:rsid w:val="00DF0CE2"/>
    <w:rsid w:val="00E91D81"/>
    <w:rsid w:val="00EE4723"/>
    <w:rsid w:val="00F33336"/>
    <w:rsid w:val="00F5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679F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33336"/>
    <w:pPr>
      <w:ind w:left="720"/>
      <w:contextualSpacing/>
    </w:pPr>
  </w:style>
  <w:style w:type="character" w:styleId="Textoennegrita">
    <w:name w:val="Strong"/>
    <w:uiPriority w:val="22"/>
    <w:qFormat/>
    <w:rsid w:val="008B05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679F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33336"/>
    <w:pPr>
      <w:ind w:left="720"/>
      <w:contextualSpacing/>
    </w:pPr>
  </w:style>
  <w:style w:type="character" w:styleId="Textoennegrita">
    <w:name w:val="Strong"/>
    <w:uiPriority w:val="22"/>
    <w:qFormat/>
    <w:rsid w:val="008B05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z6Q5Xyo2b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isionporlamemoria.org/dossiers/con%20issn/dossier7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730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pcc</dc:creator>
  <cp:lastModifiedBy>Luffi</cp:lastModifiedBy>
  <cp:revision>19</cp:revision>
  <dcterms:created xsi:type="dcterms:W3CDTF">2017-10-14T15:57:00Z</dcterms:created>
  <dcterms:modified xsi:type="dcterms:W3CDTF">2017-10-16T22:21:00Z</dcterms:modified>
</cp:coreProperties>
</file>